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3CB" w:rsidRDefault="003B23CB" w:rsidP="003B23CB">
      <w:pPr>
        <w:ind w:firstLine="54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ВОПРОСЫ К </w:t>
      </w:r>
      <w:r>
        <w:rPr>
          <w:b/>
          <w:sz w:val="28"/>
          <w:szCs w:val="28"/>
          <w:lang w:val="kk-KZ"/>
        </w:rPr>
        <w:t>РУБЕЖНЫМ КОНТРОЛЯМ</w:t>
      </w:r>
    </w:p>
    <w:p w:rsidR="003B23CB" w:rsidRDefault="003B23CB" w:rsidP="003B23CB">
      <w:pPr>
        <w:numPr>
          <w:ilvl w:val="0"/>
          <w:numId w:val="1"/>
        </w:numPr>
        <w:tabs>
          <w:tab w:val="left" w:pos="180"/>
        </w:tabs>
        <w:jc w:val="both"/>
        <w:rPr>
          <w:sz w:val="28"/>
        </w:rPr>
      </w:pPr>
      <w:r>
        <w:rPr>
          <w:sz w:val="28"/>
        </w:rPr>
        <w:t>Теоретические аспекты управления государственной собственностью.</w:t>
      </w:r>
    </w:p>
    <w:p w:rsidR="003B23CB" w:rsidRDefault="003B23CB" w:rsidP="003B23CB">
      <w:pPr>
        <w:numPr>
          <w:ilvl w:val="0"/>
          <w:numId w:val="1"/>
        </w:numPr>
        <w:tabs>
          <w:tab w:val="left" w:pos="180"/>
        </w:tabs>
        <w:jc w:val="both"/>
        <w:rPr>
          <w:sz w:val="28"/>
        </w:rPr>
      </w:pPr>
      <w:r>
        <w:rPr>
          <w:sz w:val="28"/>
        </w:rPr>
        <w:t>Собственность как экономическая категория.</w:t>
      </w:r>
    </w:p>
    <w:p w:rsidR="003B23CB" w:rsidRDefault="003B23CB" w:rsidP="003B23CB">
      <w:pPr>
        <w:numPr>
          <w:ilvl w:val="0"/>
          <w:numId w:val="1"/>
        </w:numPr>
        <w:tabs>
          <w:tab w:val="left" w:pos="180"/>
        </w:tabs>
        <w:jc w:val="both"/>
        <w:rPr>
          <w:sz w:val="28"/>
        </w:rPr>
      </w:pPr>
      <w:r>
        <w:rPr>
          <w:sz w:val="28"/>
        </w:rPr>
        <w:t xml:space="preserve">Отношения собственности. </w:t>
      </w:r>
    </w:p>
    <w:p w:rsidR="003B23CB" w:rsidRDefault="003B23CB" w:rsidP="003B23CB">
      <w:pPr>
        <w:numPr>
          <w:ilvl w:val="0"/>
          <w:numId w:val="1"/>
        </w:numPr>
        <w:tabs>
          <w:tab w:val="left" w:pos="180"/>
        </w:tabs>
        <w:jc w:val="both"/>
        <w:rPr>
          <w:sz w:val="28"/>
        </w:rPr>
      </w:pPr>
      <w:r>
        <w:rPr>
          <w:sz w:val="28"/>
        </w:rPr>
        <w:t xml:space="preserve">Объект и субъект собственности. </w:t>
      </w:r>
    </w:p>
    <w:p w:rsidR="003B23CB" w:rsidRDefault="003B23CB" w:rsidP="003B23CB">
      <w:pPr>
        <w:numPr>
          <w:ilvl w:val="0"/>
          <w:numId w:val="1"/>
        </w:numPr>
        <w:tabs>
          <w:tab w:val="left" w:pos="180"/>
        </w:tabs>
        <w:jc w:val="both"/>
        <w:rPr>
          <w:sz w:val="28"/>
        </w:rPr>
      </w:pPr>
      <w:r>
        <w:rPr>
          <w:sz w:val="28"/>
        </w:rPr>
        <w:t>Содержание государственной собственности.</w:t>
      </w:r>
    </w:p>
    <w:p w:rsidR="003B23CB" w:rsidRDefault="003B23CB" w:rsidP="003B23CB">
      <w:pPr>
        <w:numPr>
          <w:ilvl w:val="0"/>
          <w:numId w:val="1"/>
        </w:numPr>
        <w:tabs>
          <w:tab w:val="left" w:pos="180"/>
        </w:tabs>
        <w:jc w:val="both"/>
        <w:rPr>
          <w:sz w:val="28"/>
        </w:rPr>
      </w:pPr>
      <w:r>
        <w:rPr>
          <w:sz w:val="28"/>
        </w:rPr>
        <w:t xml:space="preserve">Сравнение государственной и частной собственности. </w:t>
      </w:r>
    </w:p>
    <w:p w:rsidR="003B23CB" w:rsidRDefault="003B23CB" w:rsidP="003B23CB">
      <w:pPr>
        <w:numPr>
          <w:ilvl w:val="0"/>
          <w:numId w:val="1"/>
        </w:numPr>
        <w:tabs>
          <w:tab w:val="left" w:pos="180"/>
        </w:tabs>
        <w:jc w:val="both"/>
        <w:rPr>
          <w:sz w:val="28"/>
        </w:rPr>
      </w:pPr>
      <w:r>
        <w:rPr>
          <w:sz w:val="28"/>
        </w:rPr>
        <w:t>Теоретические основы управления государственной собственностью.</w:t>
      </w:r>
    </w:p>
    <w:p w:rsidR="003B23CB" w:rsidRDefault="003B23CB" w:rsidP="003B23CB">
      <w:pPr>
        <w:numPr>
          <w:ilvl w:val="0"/>
          <w:numId w:val="1"/>
        </w:numPr>
        <w:tabs>
          <w:tab w:val="left" w:pos="180"/>
        </w:tabs>
        <w:jc w:val="both"/>
        <w:rPr>
          <w:sz w:val="28"/>
        </w:rPr>
      </w:pPr>
      <w:r>
        <w:rPr>
          <w:sz w:val="28"/>
        </w:rPr>
        <w:t xml:space="preserve">Особенности государственной собственности. </w:t>
      </w:r>
    </w:p>
    <w:p w:rsidR="003B23CB" w:rsidRDefault="003B23CB" w:rsidP="003B23CB">
      <w:pPr>
        <w:numPr>
          <w:ilvl w:val="0"/>
          <w:numId w:val="1"/>
        </w:numPr>
        <w:tabs>
          <w:tab w:val="left" w:pos="180"/>
        </w:tabs>
        <w:jc w:val="both"/>
        <w:rPr>
          <w:sz w:val="28"/>
        </w:rPr>
      </w:pPr>
      <w:r>
        <w:rPr>
          <w:sz w:val="28"/>
        </w:rPr>
        <w:t xml:space="preserve">Экономическая сущность государственного предпринимательства </w:t>
      </w:r>
    </w:p>
    <w:p w:rsidR="003B23CB" w:rsidRDefault="003B23CB" w:rsidP="003B23CB">
      <w:pPr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государственного предпринимательства.</w:t>
      </w:r>
    </w:p>
    <w:p w:rsidR="003B23CB" w:rsidRDefault="003B23CB" w:rsidP="003B23CB">
      <w:pPr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Организационно-правовые формы государственного предпринимательства. </w:t>
      </w:r>
    </w:p>
    <w:p w:rsidR="003B23CB" w:rsidRDefault="003B23CB" w:rsidP="003B23CB">
      <w:pPr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Становление государственного предпринимательства в Казахстане.</w:t>
      </w:r>
    </w:p>
    <w:p w:rsidR="003B23CB" w:rsidRDefault="003B23CB" w:rsidP="003B23CB">
      <w:pPr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Экономический механизм</w:t>
      </w:r>
      <w:proofErr w:type="gramEnd"/>
      <w:r>
        <w:rPr>
          <w:sz w:val="28"/>
          <w:szCs w:val="28"/>
        </w:rPr>
        <w:t xml:space="preserve"> государственного предпринимательства. </w:t>
      </w:r>
    </w:p>
    <w:p w:rsidR="003B23CB" w:rsidRDefault="003B23CB" w:rsidP="003B23CB">
      <w:pPr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Особенности государственного предпринимательства. </w:t>
      </w:r>
    </w:p>
    <w:p w:rsidR="003B23CB" w:rsidRDefault="003B23CB" w:rsidP="003B23CB">
      <w:pPr>
        <w:numPr>
          <w:ilvl w:val="0"/>
          <w:numId w:val="1"/>
        </w:numPr>
        <w:tabs>
          <w:tab w:val="left" w:pos="180"/>
        </w:tabs>
        <w:jc w:val="both"/>
        <w:rPr>
          <w:sz w:val="28"/>
        </w:rPr>
      </w:pPr>
      <w:r>
        <w:rPr>
          <w:sz w:val="28"/>
        </w:rPr>
        <w:t xml:space="preserve">Национальная программа разгосударствления и приватизации </w:t>
      </w:r>
    </w:p>
    <w:p w:rsidR="003B23CB" w:rsidRDefault="003B23CB" w:rsidP="003B23CB">
      <w:pPr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Цели и задачи программы разгосударствления и приватизации в РК.</w:t>
      </w:r>
    </w:p>
    <w:p w:rsidR="003B23CB" w:rsidRDefault="003B23CB" w:rsidP="003B23CB">
      <w:pPr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Классификация группы объектов разгосударствления.</w:t>
      </w:r>
    </w:p>
    <w:p w:rsidR="003B23CB" w:rsidRDefault="003B23CB" w:rsidP="003B23CB">
      <w:pPr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направления приватизации и критерии отнесения предприятий к этим направлениям.</w:t>
      </w:r>
    </w:p>
    <w:p w:rsidR="003B23CB" w:rsidRDefault="003B23CB" w:rsidP="003B23CB">
      <w:pPr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Опыт процесса приватизации и управления им в зарубежных странах (Китай, Великобритания).</w:t>
      </w:r>
    </w:p>
    <w:p w:rsidR="003B23CB" w:rsidRDefault="003B23CB" w:rsidP="003B23CB">
      <w:pPr>
        <w:numPr>
          <w:ilvl w:val="0"/>
          <w:numId w:val="1"/>
        </w:numPr>
        <w:tabs>
          <w:tab w:val="left" w:pos="180"/>
        </w:tabs>
        <w:jc w:val="both"/>
        <w:rPr>
          <w:sz w:val="28"/>
        </w:rPr>
      </w:pPr>
      <w:r>
        <w:rPr>
          <w:sz w:val="28"/>
        </w:rPr>
        <w:t xml:space="preserve">Структура и функции механизма управления государственными активами </w:t>
      </w:r>
    </w:p>
    <w:p w:rsidR="003B23CB" w:rsidRDefault="003B23CB" w:rsidP="003B23CB">
      <w:pPr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Объективная необходимость перестройки управления государственными активами.</w:t>
      </w:r>
    </w:p>
    <w:p w:rsidR="003B23CB" w:rsidRDefault="003B23CB" w:rsidP="003B23CB">
      <w:pPr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Недостатки прежней системы управления государственными активами.</w:t>
      </w:r>
    </w:p>
    <w:p w:rsidR="003B23CB" w:rsidRDefault="003B23CB" w:rsidP="003B23CB">
      <w:pPr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новой системы управления государственными активами в РК.</w:t>
      </w:r>
    </w:p>
    <w:p w:rsidR="003B23CB" w:rsidRDefault="003B23CB" w:rsidP="003B23CB">
      <w:pPr>
        <w:numPr>
          <w:ilvl w:val="0"/>
          <w:numId w:val="1"/>
        </w:numPr>
        <w:tabs>
          <w:tab w:val="left" w:pos="18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Центральные органы управления и их функции. Становление новой системы государственного регулирования. </w:t>
      </w:r>
    </w:p>
    <w:p w:rsidR="003B23CB" w:rsidRDefault="003B23CB" w:rsidP="003B23CB">
      <w:pPr>
        <w:numPr>
          <w:ilvl w:val="0"/>
          <w:numId w:val="1"/>
        </w:numPr>
        <w:tabs>
          <w:tab w:val="left" w:pos="180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Функций и задачи  </w:t>
      </w:r>
      <w:r>
        <w:rPr>
          <w:sz w:val="28"/>
          <w:szCs w:val="28"/>
        </w:rPr>
        <w:t>Комитета государственного имущества и приватизации Министерства финансов Республики Казахстан.</w:t>
      </w:r>
    </w:p>
    <w:p w:rsidR="003B23CB" w:rsidRDefault="003B23CB" w:rsidP="003B23CB">
      <w:pPr>
        <w:numPr>
          <w:ilvl w:val="0"/>
          <w:numId w:val="1"/>
        </w:numPr>
        <w:tabs>
          <w:tab w:val="left" w:pos="180"/>
        </w:tabs>
        <w:jc w:val="both"/>
        <w:rPr>
          <w:sz w:val="28"/>
        </w:rPr>
      </w:pPr>
      <w:proofErr w:type="gramStart"/>
      <w:r>
        <w:rPr>
          <w:sz w:val="28"/>
        </w:rPr>
        <w:t>Экономические методы</w:t>
      </w:r>
      <w:proofErr w:type="gramEnd"/>
      <w:r>
        <w:rPr>
          <w:sz w:val="28"/>
        </w:rPr>
        <w:t xml:space="preserve"> управления государственными активами </w:t>
      </w:r>
    </w:p>
    <w:p w:rsidR="003B23CB" w:rsidRDefault="003B23CB" w:rsidP="003B23CB">
      <w:pPr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Понятие системы методов управления государственными активами.</w:t>
      </w:r>
    </w:p>
    <w:p w:rsidR="003B23CB" w:rsidRDefault="003B23CB" w:rsidP="003B23CB">
      <w:pPr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Индикативное планирование социально-экономического развития Республики Казахстан.</w:t>
      </w:r>
    </w:p>
    <w:p w:rsidR="003B23CB" w:rsidRDefault="003B23CB" w:rsidP="003B23CB">
      <w:pPr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Виды индикативных планов и их характеристика.</w:t>
      </w:r>
    </w:p>
    <w:p w:rsidR="003B23CB" w:rsidRDefault="003B23CB" w:rsidP="003B23CB">
      <w:pPr>
        <w:numPr>
          <w:ilvl w:val="0"/>
          <w:numId w:val="1"/>
        </w:numPr>
        <w:tabs>
          <w:tab w:val="left" w:pos="180"/>
        </w:tabs>
        <w:jc w:val="both"/>
        <w:rPr>
          <w:sz w:val="28"/>
        </w:rPr>
      </w:pPr>
      <w:r>
        <w:rPr>
          <w:sz w:val="28"/>
        </w:rPr>
        <w:t xml:space="preserve">Управление национальными компаниями в РК </w:t>
      </w:r>
    </w:p>
    <w:p w:rsidR="003B23CB" w:rsidRDefault="003B23CB" w:rsidP="003B23CB">
      <w:pPr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color w:val="303030"/>
          <w:sz w:val="28"/>
          <w:szCs w:val="28"/>
          <w:lang w:val="kk-KZ"/>
        </w:rPr>
      </w:pPr>
      <w:r>
        <w:rPr>
          <w:color w:val="303030"/>
          <w:sz w:val="28"/>
          <w:szCs w:val="28"/>
          <w:lang w:val="kk-KZ"/>
        </w:rPr>
        <w:t>Национальная компания организационно-правовая форма государственного предпринимательства.</w:t>
      </w:r>
    </w:p>
    <w:p w:rsidR="003B23CB" w:rsidRDefault="003B23CB" w:rsidP="003B23CB">
      <w:pPr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color w:val="303030"/>
          <w:sz w:val="28"/>
          <w:szCs w:val="28"/>
          <w:lang w:val="kk-KZ"/>
        </w:rPr>
      </w:pPr>
      <w:r>
        <w:rPr>
          <w:color w:val="303030"/>
          <w:sz w:val="28"/>
          <w:szCs w:val="28"/>
          <w:lang w:val="kk-KZ"/>
        </w:rPr>
        <w:t>Становление национальных компаний в Казахстане.</w:t>
      </w:r>
    </w:p>
    <w:p w:rsidR="003B23CB" w:rsidRDefault="003B23CB" w:rsidP="003B23CB">
      <w:pPr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color w:val="303030"/>
          <w:sz w:val="28"/>
          <w:szCs w:val="28"/>
          <w:lang w:val="kk-KZ"/>
        </w:rPr>
      </w:pPr>
      <w:r>
        <w:rPr>
          <w:color w:val="303030"/>
          <w:sz w:val="28"/>
          <w:szCs w:val="28"/>
          <w:lang w:val="kk-KZ"/>
        </w:rPr>
        <w:t xml:space="preserve">Долгосрочные и среднесрочные планы развития национальных компаний. </w:t>
      </w:r>
    </w:p>
    <w:p w:rsidR="003B23CB" w:rsidRDefault="003B23CB" w:rsidP="003B23CB">
      <w:pPr>
        <w:pStyle w:val="a3"/>
        <w:numPr>
          <w:ilvl w:val="0"/>
          <w:numId w:val="1"/>
        </w:numPr>
        <w:tabs>
          <w:tab w:val="left" w:pos="18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Республиканские государственные предприятия в РК</w:t>
      </w:r>
    </w:p>
    <w:p w:rsidR="003B23CB" w:rsidRDefault="003B23CB" w:rsidP="003B23CB">
      <w:pPr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Сущность республиканских государственных предприятий. </w:t>
      </w:r>
    </w:p>
    <w:p w:rsidR="003B23CB" w:rsidRDefault="003B23CB" w:rsidP="003B23CB">
      <w:pPr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Формы государственных предприятий.</w:t>
      </w:r>
    </w:p>
    <w:p w:rsidR="003B23CB" w:rsidRDefault="003B23CB" w:rsidP="003B23CB">
      <w:pPr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Деятельность государственных предприятий на праве оперативного управления. </w:t>
      </w:r>
    </w:p>
    <w:p w:rsidR="003B23CB" w:rsidRDefault="003B23CB" w:rsidP="003B23CB">
      <w:pPr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Деятельность государственных предприятий на праве хозяйственного ведения. </w:t>
      </w:r>
    </w:p>
    <w:p w:rsidR="003B23CB" w:rsidRDefault="003B23CB" w:rsidP="003B23CB">
      <w:pPr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Особенности управления государственными предприятиями. </w:t>
      </w:r>
    </w:p>
    <w:p w:rsidR="003B23CB" w:rsidRDefault="003B23CB" w:rsidP="003B23CB">
      <w:pPr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Пути развития государственных предприятий.</w:t>
      </w:r>
    </w:p>
    <w:p w:rsidR="003B23CB" w:rsidRDefault="003B23CB" w:rsidP="003B23CB">
      <w:pPr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Государственные учреждения в РК и сферы их деятельности</w:t>
      </w:r>
    </w:p>
    <w:p w:rsidR="003B23CB" w:rsidRDefault="003B23CB" w:rsidP="003B23CB">
      <w:pPr>
        <w:pStyle w:val="a3"/>
        <w:numPr>
          <w:ilvl w:val="0"/>
          <w:numId w:val="1"/>
        </w:numPr>
        <w:tabs>
          <w:tab w:val="left" w:pos="180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Анализ деятельности Национального Фонда</w:t>
      </w:r>
    </w:p>
    <w:p w:rsidR="003B23CB" w:rsidRDefault="003B23CB" w:rsidP="003B23CB">
      <w:pPr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Структура Национального Фонда. Система  управления Национальным Фондом. </w:t>
      </w:r>
    </w:p>
    <w:p w:rsidR="003B23CB" w:rsidRDefault="003B23CB" w:rsidP="003B23CB">
      <w:pPr>
        <w:numPr>
          <w:ilvl w:val="0"/>
          <w:numId w:val="1"/>
        </w:numPr>
        <w:tabs>
          <w:tab w:val="left" w:pos="180"/>
        </w:tabs>
        <w:jc w:val="both"/>
        <w:rPr>
          <w:sz w:val="28"/>
        </w:rPr>
      </w:pPr>
      <w:r>
        <w:rPr>
          <w:sz w:val="28"/>
        </w:rPr>
        <w:t>Система управления ФНБ «Самрук-Казына»</w:t>
      </w:r>
    </w:p>
    <w:p w:rsidR="003B23CB" w:rsidRDefault="003B23CB" w:rsidP="003B23CB">
      <w:pPr>
        <w:numPr>
          <w:ilvl w:val="0"/>
          <w:numId w:val="1"/>
        </w:numPr>
        <w:tabs>
          <w:tab w:val="left" w:pos="180"/>
        </w:tabs>
        <w:jc w:val="both"/>
        <w:rPr>
          <w:sz w:val="28"/>
        </w:rPr>
      </w:pPr>
      <w:r>
        <w:rPr>
          <w:sz w:val="28"/>
        </w:rPr>
        <w:t>Анализ деятельности ФНБ «Самрук-Казына»</w:t>
      </w:r>
    </w:p>
    <w:p w:rsidR="003B23CB" w:rsidRDefault="003B23CB" w:rsidP="003B23CB">
      <w:pPr>
        <w:numPr>
          <w:ilvl w:val="0"/>
          <w:numId w:val="1"/>
        </w:numPr>
        <w:tabs>
          <w:tab w:val="left" w:pos="180"/>
        </w:tabs>
        <w:jc w:val="both"/>
        <w:rPr>
          <w:sz w:val="28"/>
        </w:rPr>
      </w:pPr>
      <w:r>
        <w:rPr>
          <w:sz w:val="28"/>
        </w:rPr>
        <w:t xml:space="preserve">Управление государственным пакетом акции </w:t>
      </w:r>
    </w:p>
    <w:p w:rsidR="003B23CB" w:rsidRDefault="003B23CB" w:rsidP="003B23CB">
      <w:pPr>
        <w:numPr>
          <w:ilvl w:val="0"/>
          <w:numId w:val="1"/>
        </w:numPr>
        <w:tabs>
          <w:tab w:val="left" w:pos="180"/>
        </w:tabs>
        <w:jc w:val="both"/>
        <w:rPr>
          <w:sz w:val="28"/>
        </w:rPr>
      </w:pPr>
      <w:r>
        <w:rPr>
          <w:sz w:val="28"/>
        </w:rPr>
        <w:t>Дивидендная политика предприятия</w:t>
      </w:r>
    </w:p>
    <w:p w:rsidR="003B23CB" w:rsidRDefault="003B23CB" w:rsidP="003B23CB">
      <w:pPr>
        <w:numPr>
          <w:ilvl w:val="0"/>
          <w:numId w:val="1"/>
        </w:numPr>
        <w:tabs>
          <w:tab w:val="left" w:pos="180"/>
        </w:tabs>
        <w:jc w:val="both"/>
        <w:rPr>
          <w:sz w:val="28"/>
        </w:rPr>
      </w:pPr>
      <w:proofErr w:type="gramStart"/>
      <w:r>
        <w:rPr>
          <w:sz w:val="28"/>
        </w:rPr>
        <w:t>Факторы</w:t>
      </w:r>
      <w:proofErr w:type="gramEnd"/>
      <w:r>
        <w:rPr>
          <w:sz w:val="28"/>
        </w:rPr>
        <w:t xml:space="preserve"> влияющие на выбор дивидендной политики компании</w:t>
      </w:r>
    </w:p>
    <w:p w:rsidR="003B23CB" w:rsidRDefault="003B23CB" w:rsidP="003B23CB">
      <w:pPr>
        <w:numPr>
          <w:ilvl w:val="0"/>
          <w:numId w:val="1"/>
        </w:numPr>
        <w:tabs>
          <w:tab w:val="left" w:pos="180"/>
        </w:tabs>
        <w:jc w:val="both"/>
        <w:rPr>
          <w:sz w:val="28"/>
        </w:rPr>
      </w:pPr>
      <w:r>
        <w:rPr>
          <w:sz w:val="28"/>
        </w:rPr>
        <w:t>Основные положения дивидендной политики компании</w:t>
      </w:r>
    </w:p>
    <w:p w:rsidR="003B23CB" w:rsidRDefault="003B23CB" w:rsidP="003B23CB">
      <w:pPr>
        <w:numPr>
          <w:ilvl w:val="0"/>
          <w:numId w:val="1"/>
        </w:numPr>
        <w:tabs>
          <w:tab w:val="left" w:pos="180"/>
        </w:tabs>
        <w:jc w:val="both"/>
        <w:rPr>
          <w:sz w:val="28"/>
        </w:rPr>
      </w:pPr>
      <w:r>
        <w:rPr>
          <w:sz w:val="28"/>
        </w:rPr>
        <w:t>Виды дивидендной политики Национальных компаний в РК</w:t>
      </w:r>
    </w:p>
    <w:p w:rsidR="003B23CB" w:rsidRDefault="003B23CB" w:rsidP="003B23CB">
      <w:pPr>
        <w:numPr>
          <w:ilvl w:val="0"/>
          <w:numId w:val="1"/>
        </w:numPr>
        <w:tabs>
          <w:tab w:val="left" w:pos="180"/>
        </w:tabs>
        <w:jc w:val="both"/>
        <w:rPr>
          <w:sz w:val="28"/>
        </w:rPr>
      </w:pPr>
      <w:proofErr w:type="gramStart"/>
      <w:r>
        <w:rPr>
          <w:sz w:val="28"/>
        </w:rPr>
        <w:t>Методические подходы</w:t>
      </w:r>
      <w:proofErr w:type="gramEnd"/>
      <w:r>
        <w:rPr>
          <w:sz w:val="28"/>
        </w:rPr>
        <w:t xml:space="preserve"> оценки государственного пакета акций </w:t>
      </w:r>
    </w:p>
    <w:p w:rsidR="003B23CB" w:rsidRDefault="003B23CB" w:rsidP="003B23CB">
      <w:pPr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>Эффективность управления государственным пакетом акций.</w:t>
      </w:r>
    </w:p>
    <w:p w:rsidR="003B23CB" w:rsidRDefault="003B23CB" w:rsidP="003B23CB">
      <w:pPr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 xml:space="preserve">Критерий управления активами. </w:t>
      </w:r>
    </w:p>
    <w:p w:rsidR="003B23CB" w:rsidRDefault="003B23CB" w:rsidP="003B23CB">
      <w:pPr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 xml:space="preserve">Показатели оценки активов. </w:t>
      </w:r>
    </w:p>
    <w:p w:rsidR="003B23CB" w:rsidRDefault="003B23CB" w:rsidP="003B23CB">
      <w:pPr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>Методы оценки с позиций собственника.</w:t>
      </w:r>
    </w:p>
    <w:p w:rsidR="003B23CB" w:rsidRDefault="003B23CB" w:rsidP="003B23CB">
      <w:pPr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 xml:space="preserve">Метод текущих доходов и оценка по чистой текущей стоимости. </w:t>
      </w:r>
    </w:p>
    <w:p w:rsidR="003B23CB" w:rsidRDefault="003B23CB" w:rsidP="003B23CB">
      <w:pPr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 xml:space="preserve">Оценка с позиций управляющего. </w:t>
      </w:r>
    </w:p>
    <w:p w:rsidR="003B23CB" w:rsidRDefault="003B23CB" w:rsidP="003B23CB">
      <w:pPr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>Оценка с позиций правительства.</w:t>
      </w:r>
    </w:p>
    <w:p w:rsidR="003B23CB" w:rsidRDefault="003B23CB" w:rsidP="003B23CB">
      <w:pPr>
        <w:numPr>
          <w:ilvl w:val="0"/>
          <w:numId w:val="1"/>
        </w:numPr>
        <w:tabs>
          <w:tab w:val="left" w:pos="180"/>
        </w:tabs>
        <w:jc w:val="both"/>
        <w:rPr>
          <w:sz w:val="28"/>
        </w:rPr>
      </w:pPr>
      <w:r>
        <w:rPr>
          <w:sz w:val="28"/>
        </w:rPr>
        <w:t>Зарубежный опыт управления государственными активами</w:t>
      </w:r>
    </w:p>
    <w:p w:rsidR="003B23CB" w:rsidRDefault="003B23CB" w:rsidP="003B23CB">
      <w:pPr>
        <w:numPr>
          <w:ilvl w:val="0"/>
          <w:numId w:val="1"/>
        </w:numPr>
        <w:tabs>
          <w:tab w:val="left" w:pos="180"/>
        </w:tabs>
        <w:jc w:val="both"/>
        <w:rPr>
          <w:sz w:val="28"/>
        </w:rPr>
      </w:pPr>
      <w:r>
        <w:rPr>
          <w:sz w:val="28"/>
        </w:rPr>
        <w:t xml:space="preserve">Развитие государственного предпринимательства в развитых странах. </w:t>
      </w:r>
    </w:p>
    <w:p w:rsidR="003B23CB" w:rsidRDefault="003B23CB" w:rsidP="003B23CB">
      <w:pPr>
        <w:numPr>
          <w:ilvl w:val="0"/>
          <w:numId w:val="1"/>
        </w:numPr>
        <w:tabs>
          <w:tab w:val="left" w:pos="180"/>
        </w:tabs>
        <w:jc w:val="both"/>
        <w:rPr>
          <w:sz w:val="28"/>
        </w:rPr>
      </w:pPr>
      <w:r>
        <w:rPr>
          <w:sz w:val="28"/>
        </w:rPr>
        <w:t xml:space="preserve">Особенности управления государственными активами в США. </w:t>
      </w:r>
    </w:p>
    <w:p w:rsidR="003B23CB" w:rsidRDefault="003B23CB" w:rsidP="003B23CB">
      <w:pPr>
        <w:numPr>
          <w:ilvl w:val="0"/>
          <w:numId w:val="1"/>
        </w:numPr>
        <w:tabs>
          <w:tab w:val="left" w:pos="180"/>
        </w:tabs>
        <w:jc w:val="both"/>
        <w:rPr>
          <w:sz w:val="28"/>
        </w:rPr>
      </w:pPr>
      <w:r>
        <w:rPr>
          <w:sz w:val="28"/>
        </w:rPr>
        <w:t>Особенности управления государственными активами во Франции.</w:t>
      </w:r>
    </w:p>
    <w:p w:rsidR="003B23CB" w:rsidRDefault="003B23CB" w:rsidP="003B23CB">
      <w:pPr>
        <w:numPr>
          <w:ilvl w:val="0"/>
          <w:numId w:val="1"/>
        </w:numPr>
        <w:tabs>
          <w:tab w:val="left" w:pos="180"/>
        </w:tabs>
        <w:jc w:val="both"/>
        <w:rPr>
          <w:sz w:val="28"/>
        </w:rPr>
      </w:pPr>
      <w:r>
        <w:rPr>
          <w:sz w:val="28"/>
        </w:rPr>
        <w:t xml:space="preserve">Особенности управления государственными активами в Италии. </w:t>
      </w:r>
    </w:p>
    <w:p w:rsidR="003B23CB" w:rsidRDefault="003B23CB" w:rsidP="003B23CB">
      <w:pPr>
        <w:numPr>
          <w:ilvl w:val="0"/>
          <w:numId w:val="1"/>
        </w:numPr>
        <w:tabs>
          <w:tab w:val="left" w:pos="180"/>
        </w:tabs>
        <w:jc w:val="both"/>
        <w:rPr>
          <w:sz w:val="28"/>
        </w:rPr>
      </w:pPr>
      <w:r>
        <w:rPr>
          <w:sz w:val="28"/>
        </w:rPr>
        <w:t>Особенности управления государственными активами  России.</w:t>
      </w:r>
    </w:p>
    <w:p w:rsidR="003B23CB" w:rsidRDefault="003B23CB" w:rsidP="003B23CB">
      <w:pPr>
        <w:numPr>
          <w:ilvl w:val="0"/>
          <w:numId w:val="1"/>
        </w:numPr>
        <w:tabs>
          <w:tab w:val="left" w:pos="180"/>
        </w:tabs>
        <w:jc w:val="both"/>
        <w:rPr>
          <w:sz w:val="28"/>
        </w:rPr>
      </w:pPr>
      <w:r>
        <w:rPr>
          <w:sz w:val="28"/>
        </w:rPr>
        <w:t xml:space="preserve">Особенности управления государственными активами в Восточных странах.  </w:t>
      </w:r>
    </w:p>
    <w:p w:rsidR="003B23CB" w:rsidRDefault="003B23CB" w:rsidP="003B23CB"/>
    <w:p w:rsidR="00153780" w:rsidRDefault="003B23CB"/>
    <w:sectPr w:rsidR="00153780" w:rsidSect="00377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00C97"/>
    <w:multiLevelType w:val="hybridMultilevel"/>
    <w:tmpl w:val="59520B3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23CB"/>
    <w:rsid w:val="0000739E"/>
    <w:rsid w:val="00022385"/>
    <w:rsid w:val="00026047"/>
    <w:rsid w:val="00030D70"/>
    <w:rsid w:val="00031FEB"/>
    <w:rsid w:val="000349CB"/>
    <w:rsid w:val="00034F87"/>
    <w:rsid w:val="000363AF"/>
    <w:rsid w:val="00036EA0"/>
    <w:rsid w:val="00041422"/>
    <w:rsid w:val="0004185A"/>
    <w:rsid w:val="000441F3"/>
    <w:rsid w:val="0005033B"/>
    <w:rsid w:val="00053745"/>
    <w:rsid w:val="000547D4"/>
    <w:rsid w:val="00064DB0"/>
    <w:rsid w:val="0006798B"/>
    <w:rsid w:val="000706E4"/>
    <w:rsid w:val="0007576D"/>
    <w:rsid w:val="000805B5"/>
    <w:rsid w:val="00081D69"/>
    <w:rsid w:val="00082BC2"/>
    <w:rsid w:val="00084E27"/>
    <w:rsid w:val="00084E62"/>
    <w:rsid w:val="00087D5A"/>
    <w:rsid w:val="000903AA"/>
    <w:rsid w:val="000A1B2E"/>
    <w:rsid w:val="000A1C8B"/>
    <w:rsid w:val="000A1E55"/>
    <w:rsid w:val="000A275D"/>
    <w:rsid w:val="000A7998"/>
    <w:rsid w:val="000B14CB"/>
    <w:rsid w:val="000B5D31"/>
    <w:rsid w:val="000B72F0"/>
    <w:rsid w:val="000B772B"/>
    <w:rsid w:val="000C05C1"/>
    <w:rsid w:val="000C22B8"/>
    <w:rsid w:val="000C253C"/>
    <w:rsid w:val="000C63C1"/>
    <w:rsid w:val="000D1577"/>
    <w:rsid w:val="000D1888"/>
    <w:rsid w:val="000D4367"/>
    <w:rsid w:val="000E3673"/>
    <w:rsid w:val="000E5D95"/>
    <w:rsid w:val="000E65B3"/>
    <w:rsid w:val="000E7F57"/>
    <w:rsid w:val="00100D56"/>
    <w:rsid w:val="00101090"/>
    <w:rsid w:val="001034BE"/>
    <w:rsid w:val="00105D17"/>
    <w:rsid w:val="0010766A"/>
    <w:rsid w:val="00114609"/>
    <w:rsid w:val="00116701"/>
    <w:rsid w:val="0011715E"/>
    <w:rsid w:val="00121E93"/>
    <w:rsid w:val="001222E2"/>
    <w:rsid w:val="00130E81"/>
    <w:rsid w:val="001338B8"/>
    <w:rsid w:val="00134086"/>
    <w:rsid w:val="001353C0"/>
    <w:rsid w:val="00137D26"/>
    <w:rsid w:val="00140B2D"/>
    <w:rsid w:val="0014224F"/>
    <w:rsid w:val="00144BE9"/>
    <w:rsid w:val="00147303"/>
    <w:rsid w:val="00156F5B"/>
    <w:rsid w:val="00157AEC"/>
    <w:rsid w:val="00160667"/>
    <w:rsid w:val="00165FC8"/>
    <w:rsid w:val="00174519"/>
    <w:rsid w:val="0018056A"/>
    <w:rsid w:val="00185A22"/>
    <w:rsid w:val="00190E6D"/>
    <w:rsid w:val="00193955"/>
    <w:rsid w:val="00193BBF"/>
    <w:rsid w:val="001946AE"/>
    <w:rsid w:val="00197457"/>
    <w:rsid w:val="001A2BC5"/>
    <w:rsid w:val="001A7FB0"/>
    <w:rsid w:val="001B0679"/>
    <w:rsid w:val="001C7CCD"/>
    <w:rsid w:val="001D2FB7"/>
    <w:rsid w:val="001D6653"/>
    <w:rsid w:val="001D780B"/>
    <w:rsid w:val="001E1F33"/>
    <w:rsid w:val="001E3DBE"/>
    <w:rsid w:val="001E488A"/>
    <w:rsid w:val="001E5F65"/>
    <w:rsid w:val="001E6135"/>
    <w:rsid w:val="001E6481"/>
    <w:rsid w:val="001F62E2"/>
    <w:rsid w:val="001F7F6B"/>
    <w:rsid w:val="00201754"/>
    <w:rsid w:val="0020565A"/>
    <w:rsid w:val="0021583F"/>
    <w:rsid w:val="0022149D"/>
    <w:rsid w:val="002236C5"/>
    <w:rsid w:val="002304C1"/>
    <w:rsid w:val="00230F6D"/>
    <w:rsid w:val="00231189"/>
    <w:rsid w:val="00231618"/>
    <w:rsid w:val="00234453"/>
    <w:rsid w:val="002347D8"/>
    <w:rsid w:val="002350E4"/>
    <w:rsid w:val="002409A3"/>
    <w:rsid w:val="002430ED"/>
    <w:rsid w:val="00244396"/>
    <w:rsid w:val="00264332"/>
    <w:rsid w:val="0026730A"/>
    <w:rsid w:val="00270C67"/>
    <w:rsid w:val="00271E15"/>
    <w:rsid w:val="00272FF9"/>
    <w:rsid w:val="0027374B"/>
    <w:rsid w:val="00283076"/>
    <w:rsid w:val="0028455B"/>
    <w:rsid w:val="002875DE"/>
    <w:rsid w:val="002974DA"/>
    <w:rsid w:val="002A1574"/>
    <w:rsid w:val="002A5F1D"/>
    <w:rsid w:val="002B1245"/>
    <w:rsid w:val="002B1832"/>
    <w:rsid w:val="002B2B04"/>
    <w:rsid w:val="002B52C6"/>
    <w:rsid w:val="002C47AC"/>
    <w:rsid w:val="002D3235"/>
    <w:rsid w:val="002D3423"/>
    <w:rsid w:val="002D5B23"/>
    <w:rsid w:val="002D7610"/>
    <w:rsid w:val="002E7C3B"/>
    <w:rsid w:val="002E7DE0"/>
    <w:rsid w:val="002F7F5D"/>
    <w:rsid w:val="00300AAE"/>
    <w:rsid w:val="00304DA7"/>
    <w:rsid w:val="00312D78"/>
    <w:rsid w:val="003144F2"/>
    <w:rsid w:val="00314EA3"/>
    <w:rsid w:val="00322180"/>
    <w:rsid w:val="00322DE4"/>
    <w:rsid w:val="00326A0E"/>
    <w:rsid w:val="00331BD7"/>
    <w:rsid w:val="0033247A"/>
    <w:rsid w:val="00332CE3"/>
    <w:rsid w:val="00333F9E"/>
    <w:rsid w:val="00337938"/>
    <w:rsid w:val="0034014F"/>
    <w:rsid w:val="00341ABE"/>
    <w:rsid w:val="00345105"/>
    <w:rsid w:val="00346370"/>
    <w:rsid w:val="00354BC0"/>
    <w:rsid w:val="00355F21"/>
    <w:rsid w:val="0035602B"/>
    <w:rsid w:val="00357DC7"/>
    <w:rsid w:val="00360E92"/>
    <w:rsid w:val="0036130E"/>
    <w:rsid w:val="00365DE5"/>
    <w:rsid w:val="003666F4"/>
    <w:rsid w:val="0037065E"/>
    <w:rsid w:val="00371036"/>
    <w:rsid w:val="00372CFB"/>
    <w:rsid w:val="00375010"/>
    <w:rsid w:val="00376008"/>
    <w:rsid w:val="00377BE3"/>
    <w:rsid w:val="00380756"/>
    <w:rsid w:val="00383AC8"/>
    <w:rsid w:val="00385646"/>
    <w:rsid w:val="00387FAF"/>
    <w:rsid w:val="0039134D"/>
    <w:rsid w:val="00392547"/>
    <w:rsid w:val="00393DAF"/>
    <w:rsid w:val="003941DD"/>
    <w:rsid w:val="00396855"/>
    <w:rsid w:val="00396DC4"/>
    <w:rsid w:val="003A6138"/>
    <w:rsid w:val="003B23CB"/>
    <w:rsid w:val="003B7AE3"/>
    <w:rsid w:val="003C0AED"/>
    <w:rsid w:val="003C744D"/>
    <w:rsid w:val="003D186B"/>
    <w:rsid w:val="003D2F19"/>
    <w:rsid w:val="003D3953"/>
    <w:rsid w:val="003E5A95"/>
    <w:rsid w:val="003E65C1"/>
    <w:rsid w:val="003F0F63"/>
    <w:rsid w:val="003F22E5"/>
    <w:rsid w:val="003F3986"/>
    <w:rsid w:val="003F66FA"/>
    <w:rsid w:val="003F68DF"/>
    <w:rsid w:val="0040489C"/>
    <w:rsid w:val="0041149C"/>
    <w:rsid w:val="00411FB1"/>
    <w:rsid w:val="00414A24"/>
    <w:rsid w:val="004214F2"/>
    <w:rsid w:val="00421F1C"/>
    <w:rsid w:val="00426B1D"/>
    <w:rsid w:val="0044308F"/>
    <w:rsid w:val="00443207"/>
    <w:rsid w:val="004441C2"/>
    <w:rsid w:val="004474AA"/>
    <w:rsid w:val="004570AC"/>
    <w:rsid w:val="00460D6C"/>
    <w:rsid w:val="00462EF0"/>
    <w:rsid w:val="00464887"/>
    <w:rsid w:val="00464D0F"/>
    <w:rsid w:val="0046511B"/>
    <w:rsid w:val="00467214"/>
    <w:rsid w:val="00484708"/>
    <w:rsid w:val="00494A4E"/>
    <w:rsid w:val="00496DAC"/>
    <w:rsid w:val="0049724F"/>
    <w:rsid w:val="00497549"/>
    <w:rsid w:val="00497A2E"/>
    <w:rsid w:val="004A016F"/>
    <w:rsid w:val="004A1D9D"/>
    <w:rsid w:val="004A7BEA"/>
    <w:rsid w:val="004B1F65"/>
    <w:rsid w:val="004C0CEA"/>
    <w:rsid w:val="004C3429"/>
    <w:rsid w:val="004C7DD4"/>
    <w:rsid w:val="004D0B59"/>
    <w:rsid w:val="004D0E2E"/>
    <w:rsid w:val="004D3CD6"/>
    <w:rsid w:val="004D5A0D"/>
    <w:rsid w:val="004E0888"/>
    <w:rsid w:val="004E1B1D"/>
    <w:rsid w:val="004E314A"/>
    <w:rsid w:val="004E4E13"/>
    <w:rsid w:val="004E5906"/>
    <w:rsid w:val="004F461E"/>
    <w:rsid w:val="0050076F"/>
    <w:rsid w:val="005008A2"/>
    <w:rsid w:val="005119B5"/>
    <w:rsid w:val="00512068"/>
    <w:rsid w:val="0051206F"/>
    <w:rsid w:val="005138D4"/>
    <w:rsid w:val="00514484"/>
    <w:rsid w:val="005217B9"/>
    <w:rsid w:val="00526872"/>
    <w:rsid w:val="00527041"/>
    <w:rsid w:val="00527755"/>
    <w:rsid w:val="00530069"/>
    <w:rsid w:val="00533AA1"/>
    <w:rsid w:val="0053530B"/>
    <w:rsid w:val="005379A4"/>
    <w:rsid w:val="005404BC"/>
    <w:rsid w:val="00541990"/>
    <w:rsid w:val="00543A34"/>
    <w:rsid w:val="00551881"/>
    <w:rsid w:val="00552D17"/>
    <w:rsid w:val="00553964"/>
    <w:rsid w:val="0055414C"/>
    <w:rsid w:val="00555588"/>
    <w:rsid w:val="00560731"/>
    <w:rsid w:val="005610B0"/>
    <w:rsid w:val="00562C63"/>
    <w:rsid w:val="0056452B"/>
    <w:rsid w:val="005660C4"/>
    <w:rsid w:val="00580828"/>
    <w:rsid w:val="005872E9"/>
    <w:rsid w:val="00596BD3"/>
    <w:rsid w:val="005A106E"/>
    <w:rsid w:val="005A12FC"/>
    <w:rsid w:val="005A5D16"/>
    <w:rsid w:val="005A6F7D"/>
    <w:rsid w:val="005D15DE"/>
    <w:rsid w:val="005D3862"/>
    <w:rsid w:val="005D420F"/>
    <w:rsid w:val="005E21D7"/>
    <w:rsid w:val="005E731F"/>
    <w:rsid w:val="005E7F24"/>
    <w:rsid w:val="005F74EB"/>
    <w:rsid w:val="006033E6"/>
    <w:rsid w:val="006036F7"/>
    <w:rsid w:val="00607E4C"/>
    <w:rsid w:val="00610D53"/>
    <w:rsid w:val="00613FA0"/>
    <w:rsid w:val="00616C04"/>
    <w:rsid w:val="00621B4A"/>
    <w:rsid w:val="00624FE1"/>
    <w:rsid w:val="00625F94"/>
    <w:rsid w:val="006305DC"/>
    <w:rsid w:val="00634CCC"/>
    <w:rsid w:val="006364B1"/>
    <w:rsid w:val="00636A98"/>
    <w:rsid w:val="00636CDD"/>
    <w:rsid w:val="006400DD"/>
    <w:rsid w:val="0064209F"/>
    <w:rsid w:val="0065788D"/>
    <w:rsid w:val="006622E9"/>
    <w:rsid w:val="00666095"/>
    <w:rsid w:val="00676265"/>
    <w:rsid w:val="00676ADA"/>
    <w:rsid w:val="00686D10"/>
    <w:rsid w:val="00687977"/>
    <w:rsid w:val="00692551"/>
    <w:rsid w:val="00692D13"/>
    <w:rsid w:val="00695D11"/>
    <w:rsid w:val="006A0972"/>
    <w:rsid w:val="006A0A0F"/>
    <w:rsid w:val="006A2814"/>
    <w:rsid w:val="006A2D4C"/>
    <w:rsid w:val="006A470B"/>
    <w:rsid w:val="006A669D"/>
    <w:rsid w:val="006B6D94"/>
    <w:rsid w:val="006C3DD1"/>
    <w:rsid w:val="006D0AD8"/>
    <w:rsid w:val="006D3903"/>
    <w:rsid w:val="006D5945"/>
    <w:rsid w:val="006E27E3"/>
    <w:rsid w:val="006E4A6C"/>
    <w:rsid w:val="00701259"/>
    <w:rsid w:val="00704F5D"/>
    <w:rsid w:val="00706B99"/>
    <w:rsid w:val="007079AC"/>
    <w:rsid w:val="00710D61"/>
    <w:rsid w:val="00711BB4"/>
    <w:rsid w:val="007134B5"/>
    <w:rsid w:val="00713A5E"/>
    <w:rsid w:val="00713FB6"/>
    <w:rsid w:val="0073139E"/>
    <w:rsid w:val="00732A04"/>
    <w:rsid w:val="00747C71"/>
    <w:rsid w:val="00753431"/>
    <w:rsid w:val="0075451F"/>
    <w:rsid w:val="007546E8"/>
    <w:rsid w:val="007552E8"/>
    <w:rsid w:val="00756AC1"/>
    <w:rsid w:val="00760352"/>
    <w:rsid w:val="00763FB1"/>
    <w:rsid w:val="0077223A"/>
    <w:rsid w:val="007744D0"/>
    <w:rsid w:val="00776F06"/>
    <w:rsid w:val="00781DC4"/>
    <w:rsid w:val="00791ADD"/>
    <w:rsid w:val="00791E7E"/>
    <w:rsid w:val="0079608C"/>
    <w:rsid w:val="00796822"/>
    <w:rsid w:val="00796FCC"/>
    <w:rsid w:val="007A65E2"/>
    <w:rsid w:val="007B110C"/>
    <w:rsid w:val="007B4E90"/>
    <w:rsid w:val="007C0323"/>
    <w:rsid w:val="007C0DB0"/>
    <w:rsid w:val="007C1378"/>
    <w:rsid w:val="007C1E4A"/>
    <w:rsid w:val="007C282A"/>
    <w:rsid w:val="007C3A77"/>
    <w:rsid w:val="007D1B9A"/>
    <w:rsid w:val="007D2727"/>
    <w:rsid w:val="007D6B2A"/>
    <w:rsid w:val="007E5869"/>
    <w:rsid w:val="007F27F1"/>
    <w:rsid w:val="007F2CBA"/>
    <w:rsid w:val="007F7E74"/>
    <w:rsid w:val="00804E0A"/>
    <w:rsid w:val="00810636"/>
    <w:rsid w:val="008108AB"/>
    <w:rsid w:val="00811B88"/>
    <w:rsid w:val="00817C81"/>
    <w:rsid w:val="0082393E"/>
    <w:rsid w:val="00823A4D"/>
    <w:rsid w:val="00824845"/>
    <w:rsid w:val="00824A1E"/>
    <w:rsid w:val="00825E18"/>
    <w:rsid w:val="00826651"/>
    <w:rsid w:val="00826AD1"/>
    <w:rsid w:val="00830EC7"/>
    <w:rsid w:val="00834371"/>
    <w:rsid w:val="00834971"/>
    <w:rsid w:val="008353C6"/>
    <w:rsid w:val="00841104"/>
    <w:rsid w:val="0085071A"/>
    <w:rsid w:val="008543A4"/>
    <w:rsid w:val="00856F52"/>
    <w:rsid w:val="00860E9E"/>
    <w:rsid w:val="00862B23"/>
    <w:rsid w:val="00864E22"/>
    <w:rsid w:val="00875B47"/>
    <w:rsid w:val="00876BE6"/>
    <w:rsid w:val="00876F53"/>
    <w:rsid w:val="00880A76"/>
    <w:rsid w:val="0088207A"/>
    <w:rsid w:val="008827B0"/>
    <w:rsid w:val="00883F36"/>
    <w:rsid w:val="00885959"/>
    <w:rsid w:val="0088691E"/>
    <w:rsid w:val="0089082F"/>
    <w:rsid w:val="00893D53"/>
    <w:rsid w:val="00895F65"/>
    <w:rsid w:val="008A6E15"/>
    <w:rsid w:val="008A79B3"/>
    <w:rsid w:val="008B254C"/>
    <w:rsid w:val="008B35B8"/>
    <w:rsid w:val="008B4874"/>
    <w:rsid w:val="008B4D1A"/>
    <w:rsid w:val="008B6829"/>
    <w:rsid w:val="008C0001"/>
    <w:rsid w:val="008D0994"/>
    <w:rsid w:val="008D2400"/>
    <w:rsid w:val="008D2750"/>
    <w:rsid w:val="008D73B4"/>
    <w:rsid w:val="008E50D0"/>
    <w:rsid w:val="008F0409"/>
    <w:rsid w:val="008F4B5B"/>
    <w:rsid w:val="008F59AF"/>
    <w:rsid w:val="008F72FC"/>
    <w:rsid w:val="008F7AA9"/>
    <w:rsid w:val="00902E21"/>
    <w:rsid w:val="00903638"/>
    <w:rsid w:val="00912E95"/>
    <w:rsid w:val="00913105"/>
    <w:rsid w:val="00917551"/>
    <w:rsid w:val="009207EF"/>
    <w:rsid w:val="0092218F"/>
    <w:rsid w:val="00922A13"/>
    <w:rsid w:val="00924EA2"/>
    <w:rsid w:val="009304E2"/>
    <w:rsid w:val="00935187"/>
    <w:rsid w:val="00936F76"/>
    <w:rsid w:val="0094026E"/>
    <w:rsid w:val="0094065E"/>
    <w:rsid w:val="00945BAA"/>
    <w:rsid w:val="00946B36"/>
    <w:rsid w:val="009538C2"/>
    <w:rsid w:val="009552C4"/>
    <w:rsid w:val="00957C33"/>
    <w:rsid w:val="00961901"/>
    <w:rsid w:val="00965DD0"/>
    <w:rsid w:val="00970104"/>
    <w:rsid w:val="00971A17"/>
    <w:rsid w:val="0097254C"/>
    <w:rsid w:val="00974151"/>
    <w:rsid w:val="0097554F"/>
    <w:rsid w:val="00991A58"/>
    <w:rsid w:val="009922A6"/>
    <w:rsid w:val="00992F15"/>
    <w:rsid w:val="00994250"/>
    <w:rsid w:val="009973BA"/>
    <w:rsid w:val="009A6ED1"/>
    <w:rsid w:val="009A71DB"/>
    <w:rsid w:val="009A7D9B"/>
    <w:rsid w:val="009B4C7E"/>
    <w:rsid w:val="009B6317"/>
    <w:rsid w:val="009C0C30"/>
    <w:rsid w:val="009C11B4"/>
    <w:rsid w:val="009C4620"/>
    <w:rsid w:val="009C5CA2"/>
    <w:rsid w:val="009C7609"/>
    <w:rsid w:val="009D1D42"/>
    <w:rsid w:val="009D3F15"/>
    <w:rsid w:val="009D7418"/>
    <w:rsid w:val="009F5C0E"/>
    <w:rsid w:val="00A02BD6"/>
    <w:rsid w:val="00A2260B"/>
    <w:rsid w:val="00A2303D"/>
    <w:rsid w:val="00A30FF8"/>
    <w:rsid w:val="00A3249D"/>
    <w:rsid w:val="00A341BC"/>
    <w:rsid w:val="00A356E2"/>
    <w:rsid w:val="00A371E6"/>
    <w:rsid w:val="00A414AD"/>
    <w:rsid w:val="00A45321"/>
    <w:rsid w:val="00A53329"/>
    <w:rsid w:val="00A60147"/>
    <w:rsid w:val="00A60BCA"/>
    <w:rsid w:val="00A67845"/>
    <w:rsid w:val="00A7070A"/>
    <w:rsid w:val="00A7268E"/>
    <w:rsid w:val="00A8341A"/>
    <w:rsid w:val="00A8533D"/>
    <w:rsid w:val="00A86048"/>
    <w:rsid w:val="00A90145"/>
    <w:rsid w:val="00A9751C"/>
    <w:rsid w:val="00AA1A26"/>
    <w:rsid w:val="00AA6A66"/>
    <w:rsid w:val="00AB3118"/>
    <w:rsid w:val="00AB4321"/>
    <w:rsid w:val="00AC1F46"/>
    <w:rsid w:val="00AD0D0F"/>
    <w:rsid w:val="00AD348D"/>
    <w:rsid w:val="00AD7321"/>
    <w:rsid w:val="00AE305F"/>
    <w:rsid w:val="00AE442B"/>
    <w:rsid w:val="00AE67D6"/>
    <w:rsid w:val="00AF09AA"/>
    <w:rsid w:val="00AF24A6"/>
    <w:rsid w:val="00B1067A"/>
    <w:rsid w:val="00B21687"/>
    <w:rsid w:val="00B230FD"/>
    <w:rsid w:val="00B2722D"/>
    <w:rsid w:val="00B305D2"/>
    <w:rsid w:val="00B32514"/>
    <w:rsid w:val="00B32B49"/>
    <w:rsid w:val="00B404D2"/>
    <w:rsid w:val="00B406D6"/>
    <w:rsid w:val="00B44B5F"/>
    <w:rsid w:val="00B508F9"/>
    <w:rsid w:val="00B50BA1"/>
    <w:rsid w:val="00B51C42"/>
    <w:rsid w:val="00B51C7C"/>
    <w:rsid w:val="00B6421C"/>
    <w:rsid w:val="00B703D5"/>
    <w:rsid w:val="00B71C33"/>
    <w:rsid w:val="00B73E41"/>
    <w:rsid w:val="00B748B7"/>
    <w:rsid w:val="00B81DCD"/>
    <w:rsid w:val="00B84747"/>
    <w:rsid w:val="00B87C67"/>
    <w:rsid w:val="00BA1B3C"/>
    <w:rsid w:val="00BA24A2"/>
    <w:rsid w:val="00BA75DB"/>
    <w:rsid w:val="00BB0B1A"/>
    <w:rsid w:val="00BB2BD4"/>
    <w:rsid w:val="00BB7000"/>
    <w:rsid w:val="00BC02AC"/>
    <w:rsid w:val="00BC0463"/>
    <w:rsid w:val="00BC1E2B"/>
    <w:rsid w:val="00BD1785"/>
    <w:rsid w:val="00BD2FD7"/>
    <w:rsid w:val="00BD3CE8"/>
    <w:rsid w:val="00BD66E5"/>
    <w:rsid w:val="00BD73FC"/>
    <w:rsid w:val="00BE0964"/>
    <w:rsid w:val="00BE15D0"/>
    <w:rsid w:val="00BE426D"/>
    <w:rsid w:val="00BE6DB5"/>
    <w:rsid w:val="00BF0BAD"/>
    <w:rsid w:val="00BF2C99"/>
    <w:rsid w:val="00BF35F4"/>
    <w:rsid w:val="00BF4906"/>
    <w:rsid w:val="00C0129D"/>
    <w:rsid w:val="00C06D32"/>
    <w:rsid w:val="00C06DA1"/>
    <w:rsid w:val="00C0717C"/>
    <w:rsid w:val="00C1082B"/>
    <w:rsid w:val="00C11E72"/>
    <w:rsid w:val="00C12324"/>
    <w:rsid w:val="00C16089"/>
    <w:rsid w:val="00C166A6"/>
    <w:rsid w:val="00C21A46"/>
    <w:rsid w:val="00C37AAD"/>
    <w:rsid w:val="00C51F16"/>
    <w:rsid w:val="00C56A5F"/>
    <w:rsid w:val="00C61DDA"/>
    <w:rsid w:val="00C6243D"/>
    <w:rsid w:val="00C631DC"/>
    <w:rsid w:val="00C661E8"/>
    <w:rsid w:val="00C66C3E"/>
    <w:rsid w:val="00C712F8"/>
    <w:rsid w:val="00C71F4A"/>
    <w:rsid w:val="00C7379A"/>
    <w:rsid w:val="00C73D6D"/>
    <w:rsid w:val="00C7494A"/>
    <w:rsid w:val="00C75A7F"/>
    <w:rsid w:val="00C828A6"/>
    <w:rsid w:val="00C83A00"/>
    <w:rsid w:val="00C83BF3"/>
    <w:rsid w:val="00C84039"/>
    <w:rsid w:val="00C8516F"/>
    <w:rsid w:val="00C853E8"/>
    <w:rsid w:val="00C942D9"/>
    <w:rsid w:val="00CA0995"/>
    <w:rsid w:val="00CB2B12"/>
    <w:rsid w:val="00CC344F"/>
    <w:rsid w:val="00CE6905"/>
    <w:rsid w:val="00CF1E23"/>
    <w:rsid w:val="00CF3C64"/>
    <w:rsid w:val="00CF40D2"/>
    <w:rsid w:val="00CF76DF"/>
    <w:rsid w:val="00D03B9D"/>
    <w:rsid w:val="00D045C9"/>
    <w:rsid w:val="00D04D52"/>
    <w:rsid w:val="00D07894"/>
    <w:rsid w:val="00D1054F"/>
    <w:rsid w:val="00D17A0F"/>
    <w:rsid w:val="00D22DD3"/>
    <w:rsid w:val="00D264DC"/>
    <w:rsid w:val="00D27249"/>
    <w:rsid w:val="00D272FE"/>
    <w:rsid w:val="00D27DC1"/>
    <w:rsid w:val="00D3181C"/>
    <w:rsid w:val="00D33968"/>
    <w:rsid w:val="00D35273"/>
    <w:rsid w:val="00D35911"/>
    <w:rsid w:val="00D36DDD"/>
    <w:rsid w:val="00D47827"/>
    <w:rsid w:val="00D50B92"/>
    <w:rsid w:val="00D52D42"/>
    <w:rsid w:val="00D5370E"/>
    <w:rsid w:val="00D53DCF"/>
    <w:rsid w:val="00D56982"/>
    <w:rsid w:val="00D63131"/>
    <w:rsid w:val="00D63831"/>
    <w:rsid w:val="00D658DC"/>
    <w:rsid w:val="00D71185"/>
    <w:rsid w:val="00D777F4"/>
    <w:rsid w:val="00D84F66"/>
    <w:rsid w:val="00D92738"/>
    <w:rsid w:val="00D959F5"/>
    <w:rsid w:val="00DA5E52"/>
    <w:rsid w:val="00DB64B5"/>
    <w:rsid w:val="00DC3565"/>
    <w:rsid w:val="00DC3E38"/>
    <w:rsid w:val="00DC5990"/>
    <w:rsid w:val="00DC7048"/>
    <w:rsid w:val="00DD253D"/>
    <w:rsid w:val="00DD3D8C"/>
    <w:rsid w:val="00DD62FE"/>
    <w:rsid w:val="00DF7CD3"/>
    <w:rsid w:val="00E0001B"/>
    <w:rsid w:val="00E07308"/>
    <w:rsid w:val="00E115D4"/>
    <w:rsid w:val="00E138B5"/>
    <w:rsid w:val="00E21050"/>
    <w:rsid w:val="00E26D5F"/>
    <w:rsid w:val="00E35273"/>
    <w:rsid w:val="00E35878"/>
    <w:rsid w:val="00E35D29"/>
    <w:rsid w:val="00E4226A"/>
    <w:rsid w:val="00E4260A"/>
    <w:rsid w:val="00E43604"/>
    <w:rsid w:val="00E43711"/>
    <w:rsid w:val="00E43C9F"/>
    <w:rsid w:val="00E523EB"/>
    <w:rsid w:val="00E54780"/>
    <w:rsid w:val="00E62C65"/>
    <w:rsid w:val="00E633D4"/>
    <w:rsid w:val="00E7159E"/>
    <w:rsid w:val="00E8385A"/>
    <w:rsid w:val="00E83FC7"/>
    <w:rsid w:val="00E85CB9"/>
    <w:rsid w:val="00E86582"/>
    <w:rsid w:val="00E90620"/>
    <w:rsid w:val="00E91C94"/>
    <w:rsid w:val="00E958DF"/>
    <w:rsid w:val="00EA19D4"/>
    <w:rsid w:val="00EA3151"/>
    <w:rsid w:val="00EA6732"/>
    <w:rsid w:val="00EB30B3"/>
    <w:rsid w:val="00EC196C"/>
    <w:rsid w:val="00EC7EBC"/>
    <w:rsid w:val="00ED2C85"/>
    <w:rsid w:val="00ED314B"/>
    <w:rsid w:val="00ED36C9"/>
    <w:rsid w:val="00ED4384"/>
    <w:rsid w:val="00ED5EA9"/>
    <w:rsid w:val="00EE2262"/>
    <w:rsid w:val="00EE4915"/>
    <w:rsid w:val="00F000A1"/>
    <w:rsid w:val="00F06322"/>
    <w:rsid w:val="00F12EA6"/>
    <w:rsid w:val="00F17107"/>
    <w:rsid w:val="00F2275C"/>
    <w:rsid w:val="00F3062F"/>
    <w:rsid w:val="00F333AA"/>
    <w:rsid w:val="00F3581A"/>
    <w:rsid w:val="00F35BBE"/>
    <w:rsid w:val="00F35C79"/>
    <w:rsid w:val="00F42168"/>
    <w:rsid w:val="00F56BD0"/>
    <w:rsid w:val="00F5779B"/>
    <w:rsid w:val="00F63D1E"/>
    <w:rsid w:val="00F7101A"/>
    <w:rsid w:val="00F714A0"/>
    <w:rsid w:val="00F72420"/>
    <w:rsid w:val="00F80A96"/>
    <w:rsid w:val="00F83AFE"/>
    <w:rsid w:val="00F87A87"/>
    <w:rsid w:val="00F90625"/>
    <w:rsid w:val="00F9168F"/>
    <w:rsid w:val="00F93150"/>
    <w:rsid w:val="00FA1ACD"/>
    <w:rsid w:val="00FA54CE"/>
    <w:rsid w:val="00FA6BA8"/>
    <w:rsid w:val="00FA6D39"/>
    <w:rsid w:val="00FB19BE"/>
    <w:rsid w:val="00FB38AB"/>
    <w:rsid w:val="00FC0CCF"/>
    <w:rsid w:val="00FC3694"/>
    <w:rsid w:val="00FC5107"/>
    <w:rsid w:val="00FC5CC9"/>
    <w:rsid w:val="00FC7451"/>
    <w:rsid w:val="00FD1163"/>
    <w:rsid w:val="00FD56FB"/>
    <w:rsid w:val="00FD6EDB"/>
    <w:rsid w:val="00FD76E0"/>
    <w:rsid w:val="00FE05F8"/>
    <w:rsid w:val="00FE0953"/>
    <w:rsid w:val="00FF10F5"/>
    <w:rsid w:val="00FF2887"/>
    <w:rsid w:val="00FF5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3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B23CB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3B23CB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1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556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Karmanova</dc:creator>
  <cp:keywords/>
  <dc:description/>
  <cp:lastModifiedBy>Karmanova</cp:lastModifiedBy>
  <cp:revision>3</cp:revision>
  <dcterms:created xsi:type="dcterms:W3CDTF">2013-01-25T03:42:00Z</dcterms:created>
  <dcterms:modified xsi:type="dcterms:W3CDTF">2013-01-25T03:43:00Z</dcterms:modified>
</cp:coreProperties>
</file>